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AA8" w:rsidRPr="002C63B6" w:rsidRDefault="00611AA8" w:rsidP="00611AA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color w:val="000000"/>
          <w:sz w:val="33"/>
          <w:szCs w:val="33"/>
          <w:lang w:eastAsia="ru-RU"/>
        </w:rPr>
      </w:pPr>
      <w:r w:rsidRPr="002C63B6">
        <w:rPr>
          <w:rFonts w:ascii="Garamond" w:eastAsia="Times New Roman" w:hAnsi="Garamond" w:cs="Times New Roman"/>
          <w:b/>
          <w:color w:val="000000"/>
          <w:sz w:val="33"/>
          <w:szCs w:val="33"/>
          <w:lang w:eastAsia="ru-RU"/>
        </w:rPr>
        <w:br/>
      </w:r>
      <w:r w:rsidR="00106471" w:rsidRPr="002C63B6">
        <w:rPr>
          <w:rFonts w:ascii="Garamond" w:eastAsia="Times New Roman" w:hAnsi="Garamond" w:cs="Times New Roman"/>
          <w:b/>
          <w:color w:val="000000"/>
          <w:sz w:val="33"/>
          <w:szCs w:val="33"/>
          <w:lang w:eastAsia="ru-RU"/>
        </w:rPr>
        <w:t>КИСТЕВОЕ ТРЕНАЖЕРНОЕ УСТРОЙСТВО</w:t>
      </w:r>
    </w:p>
    <w:p w:rsidR="00106471" w:rsidRPr="00106471" w:rsidRDefault="00106471" w:rsidP="00106471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106471" w:rsidRPr="00611AA8" w:rsidRDefault="00106471" w:rsidP="00611AA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106471" w:rsidRPr="002C63B6" w:rsidRDefault="00611AA8" w:rsidP="0010647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color w:val="000000"/>
          <w:sz w:val="33"/>
          <w:szCs w:val="33"/>
          <w:lang w:eastAsia="ru-RU"/>
        </w:rPr>
      </w:pPr>
      <w:r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br/>
      </w:r>
      <w:r w:rsidR="00106471" w:rsidRPr="002C63B6">
        <w:rPr>
          <w:rFonts w:ascii="Garamond" w:eastAsia="Times New Roman" w:hAnsi="Garamond" w:cs="Times New Roman"/>
          <w:b/>
          <w:color w:val="000000"/>
          <w:sz w:val="33"/>
          <w:szCs w:val="33"/>
          <w:lang w:eastAsia="ru-RU"/>
        </w:rPr>
        <w:t>Тренировка гибкости рук</w:t>
      </w:r>
    </w:p>
    <w:p w:rsidR="00106471" w:rsidRPr="002C63B6" w:rsidRDefault="00106471" w:rsidP="0010647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color w:val="000000"/>
          <w:sz w:val="33"/>
          <w:szCs w:val="33"/>
          <w:lang w:eastAsia="ru-RU"/>
        </w:rPr>
      </w:pPr>
      <w:proofErr w:type="spellStart"/>
      <w:r w:rsidRPr="002C63B6">
        <w:rPr>
          <w:rFonts w:ascii="Garamond" w:eastAsia="Times New Roman" w:hAnsi="Garamond" w:cs="Times New Roman"/>
          <w:b/>
          <w:color w:val="000000"/>
          <w:sz w:val="33"/>
          <w:szCs w:val="33"/>
          <w:lang w:eastAsia="ru-RU"/>
        </w:rPr>
        <w:t>Способствие</w:t>
      </w:r>
      <w:proofErr w:type="spellEnd"/>
      <w:r w:rsidRPr="002C63B6">
        <w:rPr>
          <w:rFonts w:ascii="Garamond" w:eastAsia="Times New Roman" w:hAnsi="Garamond" w:cs="Times New Roman"/>
          <w:b/>
          <w:color w:val="000000"/>
          <w:sz w:val="33"/>
          <w:szCs w:val="33"/>
          <w:lang w:eastAsia="ru-RU"/>
        </w:rPr>
        <w:t xml:space="preserve"> циркуляции крови</w:t>
      </w:r>
    </w:p>
    <w:p w:rsidR="00611AA8" w:rsidRPr="002C63B6" w:rsidRDefault="00106471" w:rsidP="00106471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color w:val="000000"/>
          <w:sz w:val="33"/>
          <w:szCs w:val="33"/>
          <w:lang w:eastAsia="ru-RU"/>
        </w:rPr>
      </w:pPr>
      <w:r w:rsidRPr="002C63B6">
        <w:rPr>
          <w:rFonts w:ascii="Garamond" w:eastAsia="Times New Roman" w:hAnsi="Garamond" w:cs="Times New Roman"/>
          <w:b/>
          <w:color w:val="000000"/>
          <w:sz w:val="33"/>
          <w:szCs w:val="33"/>
          <w:lang w:eastAsia="ru-RU"/>
        </w:rPr>
        <w:t>Устранение скованности рук</w:t>
      </w:r>
    </w:p>
    <w:p w:rsidR="00611AA8" w:rsidRPr="00611AA8" w:rsidRDefault="00611AA8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>
        <w:rPr>
          <w:noProof/>
          <w:lang w:eastAsia="ru-RU"/>
        </w:rPr>
        <w:drawing>
          <wp:inline distT="0" distB="0" distL="0" distR="0" wp14:anchorId="16BFDBAB" wp14:editId="41872048">
            <wp:extent cx="5572125" cy="28003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471" w:rsidRDefault="00106471" w:rsidP="00611AA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106471" w:rsidRDefault="00106471" w:rsidP="00611AA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106471" w:rsidRDefault="00106471" w:rsidP="00611AA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106471" w:rsidRDefault="00106471" w:rsidP="00611AA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2C63B6" w:rsidRDefault="002C63B6" w:rsidP="00611AA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2C63B6" w:rsidRDefault="002C63B6" w:rsidP="00611AA8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2C63B6" w:rsidRDefault="002C63B6" w:rsidP="002C63B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611AA8" w:rsidRPr="00106471" w:rsidRDefault="00106471" w:rsidP="002C63B6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10647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lastRenderedPageBreak/>
        <w:t>Пожалуйста, внимательно прочтите данное руководство перед использованием изделия</w:t>
      </w:r>
    </w:p>
    <w:p w:rsidR="00106471" w:rsidRPr="00106471" w:rsidRDefault="00106471" w:rsidP="00611AA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  <w:r w:rsidRPr="00106471"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 xml:space="preserve">Описание </w:t>
      </w:r>
      <w:r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>изделия</w:t>
      </w:r>
    </w:p>
    <w:p w:rsidR="00611AA8" w:rsidRPr="00611AA8" w:rsidRDefault="00106471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Роботизированные перчатки</w:t>
      </w:r>
      <w:r w:rsidRPr="0010647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для функцион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альной реабилитации рук сочетают</w:t>
      </w:r>
      <w:r w:rsidRPr="0010647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в себе гибкие робототехнические технологии и неврологию. Он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и использую</w:t>
      </w:r>
      <w:r w:rsidRPr="0010647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т гибкие пневматические бионические мышцы в качестве источника питания, чтобы помочь пользователям переучиваться с помощью упражнений и улучшить подвижность рук с трех сторон - нервов, мозга и мышц, ускоряя процесс восстановления функций рук.</w:t>
      </w:r>
      <w:r w:rsidR="00611AA8">
        <w:rPr>
          <w:noProof/>
          <w:lang w:eastAsia="ru-RU"/>
        </w:rPr>
        <w:drawing>
          <wp:inline distT="0" distB="0" distL="0" distR="0" wp14:anchorId="4B60A493" wp14:editId="5596685A">
            <wp:extent cx="3895725" cy="28479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471" w:rsidRPr="00106471" w:rsidRDefault="00106471" w:rsidP="00106471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10647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Кнопка включения/выключения</w:t>
      </w:r>
    </w:p>
    <w:p w:rsidR="00106471" w:rsidRPr="00106471" w:rsidRDefault="00106471" w:rsidP="00106471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К</w:t>
      </w:r>
      <w:r w:rsidRPr="0010647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нопки управления</w:t>
      </w:r>
    </w:p>
    <w:p w:rsidR="00106471" w:rsidRPr="00106471" w:rsidRDefault="00106471" w:rsidP="00106471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Дисплей</w:t>
      </w:r>
    </w:p>
    <w:p w:rsidR="00106471" w:rsidRPr="00106471" w:rsidRDefault="00106471" w:rsidP="00106471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10647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Порт для зарядки</w:t>
      </w:r>
    </w:p>
    <w:p w:rsidR="00611AA8" w:rsidRPr="00106471" w:rsidRDefault="00106471" w:rsidP="00611AA8">
      <w:pPr>
        <w:pStyle w:val="a6"/>
        <w:numPr>
          <w:ilvl w:val="0"/>
          <w:numId w:val="10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7C2D10" wp14:editId="6BD99341">
            <wp:simplePos x="0" y="0"/>
            <wp:positionH relativeFrom="page">
              <wp:align>center</wp:align>
            </wp:positionH>
            <wp:positionV relativeFrom="paragraph">
              <wp:posOffset>263525</wp:posOffset>
            </wp:positionV>
            <wp:extent cx="5753100" cy="2924174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2924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Разъём для подключения</w:t>
      </w:r>
      <w:r w:rsidRPr="0010647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реабилитационных перчаток</w:t>
      </w:r>
    </w:p>
    <w:p w:rsidR="00106471" w:rsidRDefault="00106471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</w:p>
    <w:p w:rsidR="00106471" w:rsidRDefault="00106471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</w:p>
    <w:p w:rsidR="00106471" w:rsidRDefault="00106471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</w:p>
    <w:p w:rsidR="00106471" w:rsidRDefault="00106471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</w:p>
    <w:p w:rsidR="00106471" w:rsidRDefault="00106471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</w:p>
    <w:p w:rsidR="00611AA8" w:rsidRPr="00611AA8" w:rsidRDefault="00106471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lastRenderedPageBreak/>
        <w:t>Устройство</w:t>
      </w:r>
    </w:p>
    <w:p w:rsidR="00611AA8" w:rsidRPr="00611AA8" w:rsidRDefault="00611AA8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b/>
          <w:color w:val="000000"/>
          <w:sz w:val="33"/>
          <w:szCs w:val="33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31C371" wp14:editId="351266D3">
            <wp:extent cx="5086350" cy="38290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AA8" w:rsidRPr="00611AA8" w:rsidRDefault="00106471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b/>
          <w:bCs/>
          <w:color w:val="000000"/>
          <w:sz w:val="33"/>
          <w:szCs w:val="33"/>
          <w:lang w:eastAsia="ru-RU"/>
        </w:rPr>
        <w:t>Дисплей</w:t>
      </w:r>
    </w:p>
    <w:p w:rsidR="00106471" w:rsidRDefault="00106471" w:rsidP="00106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10647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Область отображения режимов, включая автоматический, зеркальный и конфронтационный режимы</w:t>
      </w:r>
    </w:p>
    <w:p w:rsidR="00106471" w:rsidRPr="00106471" w:rsidRDefault="00106471" w:rsidP="00106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10647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Функция хронометража: запись продолжительности одной тренировки.</w:t>
      </w:r>
    </w:p>
    <w:p w:rsidR="00106471" w:rsidRPr="00106471" w:rsidRDefault="00106471" w:rsidP="00106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</w:pPr>
      <w:r w:rsidRPr="0010647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Отображение состояния батареи</w:t>
      </w:r>
    </w:p>
    <w:p w:rsidR="00106471" w:rsidRDefault="00106471" w:rsidP="00106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Отображение состояния</w:t>
      </w:r>
      <w:r w:rsidRPr="0010647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: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устройство </w:t>
      </w:r>
      <w:r w:rsidRPr="0010647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запущено,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устройство</w:t>
      </w:r>
      <w:r w:rsidRPr="0010647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приостановлен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о</w:t>
      </w:r>
    </w:p>
    <w:p w:rsidR="00611AA8" w:rsidRPr="00611AA8" w:rsidRDefault="002449FC" w:rsidP="001064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</w:pP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Отображение уровня</w:t>
      </w:r>
    </w:p>
    <w:p w:rsidR="00611AA8" w:rsidRPr="00611AA8" w:rsidRDefault="002449FC" w:rsidP="00611A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</w:pP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Кнопка</w:t>
      </w:r>
      <w:r w:rsidRPr="002449FC"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  <w:t xml:space="preserve">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старт</w:t>
      </w:r>
      <w:r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  <w:t>/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пауза</w:t>
      </w:r>
    </w:p>
    <w:p w:rsidR="00611AA8" w:rsidRPr="00611AA8" w:rsidRDefault="002449FC" w:rsidP="00611A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</w:pP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Кнопки</w:t>
      </w:r>
      <w:r w:rsidRPr="002449FC"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  <w:t xml:space="preserve">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изменения</w:t>
      </w:r>
      <w:r w:rsidRPr="002449FC"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  <w:t xml:space="preserve">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уровня.</w:t>
      </w:r>
    </w:p>
    <w:p w:rsidR="00611AA8" w:rsidRPr="00611AA8" w:rsidRDefault="002449FC" w:rsidP="00611A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</w:pP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Кнопка включения</w:t>
      </w:r>
      <w:r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  <w:t>/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выключения</w:t>
      </w:r>
    </w:p>
    <w:p w:rsidR="00611AA8" w:rsidRPr="002449FC" w:rsidRDefault="002449FC" w:rsidP="002449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Кнопка</w:t>
      </w:r>
      <w:r w:rsidRPr="002449FC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смены</w:t>
      </w:r>
      <w:r w:rsidRPr="002449FC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режима</w:t>
      </w:r>
      <w:r w:rsidRPr="002449FC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работы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br/>
        <w:t>*</w:t>
      </w:r>
      <w:r w:rsidRPr="002449FC">
        <w:t xml:space="preserve"> </w:t>
      </w:r>
      <w:r w:rsidRPr="002449FC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Всего в автоматическом режиме можно настроить 9 уровней, а в режиме конфронтации - 3 уровня.</w:t>
      </w:r>
    </w:p>
    <w:p w:rsidR="00FF6C6C" w:rsidRPr="002449FC" w:rsidRDefault="00FF6C6C" w:rsidP="00FF6C6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FF6C6C" w:rsidRPr="00611AA8" w:rsidRDefault="00FF6C6C" w:rsidP="00FF6C6C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611AA8" w:rsidRPr="00611AA8" w:rsidRDefault="002449FC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lastRenderedPageBreak/>
        <w:t>Перчатки</w:t>
      </w:r>
    </w:p>
    <w:p w:rsidR="00611AA8" w:rsidRPr="00611AA8" w:rsidRDefault="00FF6C6C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FEA28D" wp14:editId="1838964C">
            <wp:extent cx="5940124" cy="3528695"/>
            <wp:effectExtent l="0" t="0" r="381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124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4B3" w:rsidRPr="00A024B3" w:rsidRDefault="00A024B3" w:rsidP="00A024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A024B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Клапан включения/выключения с одним пальцем</w:t>
      </w:r>
    </w:p>
    <w:p w:rsidR="00611AA8" w:rsidRPr="00611AA8" w:rsidRDefault="00A024B3" w:rsidP="00A024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A024B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Ключ клапана открыт, когда он расположен параллельно воздуховоду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br/>
      </w:r>
      <w:r w:rsidR="00FF6C6C">
        <w:rPr>
          <w:noProof/>
          <w:lang w:eastAsia="ru-RU"/>
        </w:rPr>
        <w:drawing>
          <wp:inline distT="0" distB="0" distL="0" distR="0" wp14:anchorId="4BC89854" wp14:editId="3D0841B4">
            <wp:extent cx="4057648" cy="1581150"/>
            <wp:effectExtent l="0" t="0" r="63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4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4B3" w:rsidRPr="00A024B3" w:rsidRDefault="00A024B3" w:rsidP="00A024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A024B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Разъем для перчаток при использовании подключается к </w:t>
      </w:r>
      <w:proofErr w:type="gramStart"/>
      <w:r w:rsidRPr="00A024B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“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Разъём</w:t>
      </w:r>
      <w:proofErr w:type="gramEnd"/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для подключения</w:t>
      </w:r>
      <w:r w:rsidRPr="0010647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реабилитационных перчаток</w:t>
      </w:r>
      <w:r w:rsidRPr="00A024B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"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на устройстве. Провода </w:t>
      </w:r>
      <w:r w:rsidRPr="00A024B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силовой перчатки нельзя сгибать при использовании!</w:t>
      </w:r>
    </w:p>
    <w:p w:rsidR="00611AA8" w:rsidRPr="00611AA8" w:rsidRDefault="00A024B3" w:rsidP="00A024B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A024B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Датчик зеркальных перчаток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br/>
      </w:r>
      <w:proofErr w:type="gramStart"/>
      <w:r w:rsidRPr="00A024B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Если</w:t>
      </w:r>
      <w:proofErr w:type="gramEnd"/>
      <w:r w:rsidRPr="00A024B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вы обнаружите, что функция зеркального отображения недоступна, пожалуйста, своевременно зарядите датчик зеркальных перчаток.</w:t>
      </w:r>
    </w:p>
    <w:p w:rsidR="00FF6C6C" w:rsidRPr="00A024B3" w:rsidRDefault="00FF6C6C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</w:p>
    <w:p w:rsidR="00A024B3" w:rsidRDefault="00A024B3" w:rsidP="00A024B3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</w:p>
    <w:p w:rsidR="00A024B3" w:rsidRDefault="00A024B3" w:rsidP="00A024B3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lastRenderedPageBreak/>
        <w:t>Ношение</w:t>
      </w:r>
      <w:r w:rsidRPr="00A024B3"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>перчаток</w:t>
      </w:r>
    </w:p>
    <w:p w:rsidR="00611AA8" w:rsidRPr="00611AA8" w:rsidRDefault="00A024B3" w:rsidP="00A024B3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  <w:r w:rsidRPr="00A024B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Меры предосторожности при ношении перчаток</w:t>
      </w:r>
    </w:p>
    <w:p w:rsidR="00A024B3" w:rsidRPr="00A024B3" w:rsidRDefault="00A024B3" w:rsidP="00A024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A024B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Выберите подходящий размер и технические хара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ктеристики перед использованием.</w:t>
      </w:r>
    </w:p>
    <w:p w:rsidR="00611AA8" w:rsidRPr="00611AA8" w:rsidRDefault="00A024B3" w:rsidP="00A024B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A024B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Для тех, у кого негнущиеся пальцы из-за высокого мышечного напряжения и трудностей при ношении, вы можете сначала разминать пораженную конечность в течени</w:t>
      </w:r>
      <w:r w:rsidR="00CF776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е </w:t>
      </w:r>
      <w:r w:rsidRPr="00A024B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5 минут.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br/>
        <w:t xml:space="preserve">* </w:t>
      </w:r>
      <w:r w:rsidRPr="00CF776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Рекомендуется надевать перчатки в положении сидя или лежа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.</w:t>
      </w:r>
    </w:p>
    <w:tbl>
      <w:tblPr>
        <w:tblW w:w="9330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3"/>
        <w:gridCol w:w="4677"/>
      </w:tblGrid>
      <w:tr w:rsidR="00FF6C6C" w:rsidTr="00FF6C6C">
        <w:trPr>
          <w:trHeight w:val="270"/>
        </w:trPr>
        <w:tc>
          <w:tcPr>
            <w:tcW w:w="4653" w:type="dxa"/>
          </w:tcPr>
          <w:p w:rsidR="00FF6C6C" w:rsidRDefault="00FF6C6C" w:rsidP="00FF6C6C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Garamond" w:eastAsia="Times New Roman" w:hAnsi="Garamond" w:cs="Times New Roman"/>
                <w:color w:val="000000"/>
                <w:sz w:val="33"/>
                <w:szCs w:val="33"/>
                <w:lang w:eastAsia="ru-RU"/>
              </w:rPr>
              <w:t xml:space="preserve">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6A9D542F" wp14:editId="7911D4F6">
                  <wp:extent cx="1253869" cy="1181100"/>
                  <wp:effectExtent l="0" t="0" r="381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737" cy="1196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:rsidR="00FF6C6C" w:rsidRDefault="00FF6C6C">
            <w:pPr>
              <w:rPr>
                <w:rFonts w:ascii="Garamond" w:eastAsia="Times New Roman" w:hAnsi="Garamond" w:cs="Times New Roman"/>
                <w:color w:val="000000"/>
                <w:sz w:val="33"/>
                <w:szCs w:val="33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A4E290" wp14:editId="50209058">
                  <wp:extent cx="1009650" cy="10096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C6C" w:rsidRPr="00A024B3" w:rsidTr="007E0499">
        <w:trPr>
          <w:trHeight w:val="816"/>
        </w:trPr>
        <w:tc>
          <w:tcPr>
            <w:tcW w:w="4653" w:type="dxa"/>
          </w:tcPr>
          <w:p w:rsidR="00FF6C6C" w:rsidRPr="00CF7761" w:rsidRDefault="00A024B3" w:rsidP="007E0499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ru-RU"/>
              </w:rPr>
            </w:pPr>
            <w:r w:rsidRPr="00CF7761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ru-RU"/>
              </w:rPr>
              <w:t>Шаг 1: Вставьте пальцы пораженной руки в перчатку один за другим и потяните всю перчатку по направлению к руке.</w:t>
            </w:r>
          </w:p>
        </w:tc>
        <w:tc>
          <w:tcPr>
            <w:tcW w:w="4677" w:type="dxa"/>
            <w:shd w:val="clear" w:color="auto" w:fill="auto"/>
          </w:tcPr>
          <w:p w:rsidR="00FF6C6C" w:rsidRPr="00A024B3" w:rsidRDefault="00A024B3">
            <w:pPr>
              <w:rPr>
                <w:rFonts w:ascii="Garamond" w:eastAsia="Times New Roman" w:hAnsi="Garamond" w:cs="Times New Roman"/>
                <w:color w:val="000000"/>
                <w:sz w:val="33"/>
                <w:szCs w:val="33"/>
                <w:lang w:eastAsia="ru-RU"/>
              </w:rPr>
            </w:pPr>
            <w:r w:rsidRPr="00A024B3">
              <w:rPr>
                <w:rFonts w:ascii="Garamond" w:eastAsia="Times New Roman" w:hAnsi="Garamond" w:cs="Times New Roman"/>
                <w:b/>
                <w:bCs/>
                <w:color w:val="000000"/>
                <w:sz w:val="33"/>
                <w:szCs w:val="33"/>
                <w:lang w:eastAsia="ru-RU"/>
              </w:rPr>
              <w:t xml:space="preserve">Примечание: </w:t>
            </w:r>
            <w:r w:rsidRPr="00A024B3">
              <w:rPr>
                <w:rFonts w:ascii="Garamond" w:eastAsia="Times New Roman" w:hAnsi="Garamond" w:cs="Times New Roman"/>
                <w:bCs/>
                <w:color w:val="000000"/>
                <w:sz w:val="33"/>
                <w:szCs w:val="33"/>
                <w:lang w:eastAsia="ru-RU"/>
              </w:rPr>
              <w:t>ваши пальцы должны доставать до верха перчатки</w:t>
            </w:r>
          </w:p>
        </w:tc>
      </w:tr>
      <w:tr w:rsidR="00FF6C6C" w:rsidRPr="00FF6C6C" w:rsidTr="00FF6C6C">
        <w:trPr>
          <w:trHeight w:val="270"/>
        </w:trPr>
        <w:tc>
          <w:tcPr>
            <w:tcW w:w="4653" w:type="dxa"/>
          </w:tcPr>
          <w:p w:rsidR="00FF6C6C" w:rsidRPr="00FF6C6C" w:rsidRDefault="007E0499" w:rsidP="00FF6C6C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3"/>
                <w:szCs w:val="33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222DED" wp14:editId="55983317">
                  <wp:extent cx="1009650" cy="1201136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042" cy="122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:rsidR="00FF6C6C" w:rsidRPr="00FF6C6C" w:rsidRDefault="007E0499">
            <w:pPr>
              <w:rPr>
                <w:rFonts w:ascii="Garamond" w:eastAsia="Times New Roman" w:hAnsi="Garamond" w:cs="Times New Roman"/>
                <w:color w:val="000000"/>
                <w:sz w:val="33"/>
                <w:szCs w:val="33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6965FD" wp14:editId="6C4B808E">
                  <wp:extent cx="923925" cy="1145666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247" cy="11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C6C" w:rsidRPr="00CF7761" w:rsidTr="00FF6C6C">
        <w:trPr>
          <w:trHeight w:val="270"/>
        </w:trPr>
        <w:tc>
          <w:tcPr>
            <w:tcW w:w="4653" w:type="dxa"/>
          </w:tcPr>
          <w:p w:rsidR="00FF6C6C" w:rsidRPr="00CF7761" w:rsidRDefault="00CF7761" w:rsidP="00CF7761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ru-RU"/>
              </w:rPr>
            </w:pPr>
            <w:r w:rsidRPr="00CF7761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ru-RU"/>
              </w:rPr>
              <w:t>Шаг 2: Затяните запястье, и плотно застегните липучку.</w:t>
            </w:r>
          </w:p>
        </w:tc>
        <w:tc>
          <w:tcPr>
            <w:tcW w:w="4677" w:type="dxa"/>
            <w:shd w:val="clear" w:color="auto" w:fill="auto"/>
          </w:tcPr>
          <w:p w:rsidR="00FF6C6C" w:rsidRPr="00CF7761" w:rsidRDefault="00CF7761" w:rsidP="007E0499">
            <w:pPr>
              <w:spacing w:before="100" w:beforeAutospacing="1" w:after="100" w:afterAutospacing="1" w:line="240" w:lineRule="auto"/>
              <w:jc w:val="both"/>
              <w:rPr>
                <w:rFonts w:ascii="Garamond" w:eastAsia="Times New Roman" w:hAnsi="Garamond" w:cs="Times New Roman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33"/>
                <w:szCs w:val="33"/>
                <w:lang w:eastAsia="ru-RU"/>
              </w:rPr>
              <w:t xml:space="preserve">Примечание: </w:t>
            </w:r>
            <w:r>
              <w:rPr>
                <w:rFonts w:ascii="Garamond" w:eastAsia="Times New Roman" w:hAnsi="Garamond" w:cs="Times New Roman"/>
                <w:bCs/>
                <w:color w:val="000000"/>
                <w:sz w:val="33"/>
                <w:szCs w:val="33"/>
                <w:lang w:eastAsia="ru-RU"/>
              </w:rPr>
              <w:t xml:space="preserve">Оттяните </w:t>
            </w:r>
            <w:r w:rsidRPr="00CF7761">
              <w:rPr>
                <w:rFonts w:ascii="Garamond" w:eastAsia="Times New Roman" w:hAnsi="Garamond" w:cs="Times New Roman"/>
                <w:bCs/>
                <w:color w:val="000000"/>
                <w:sz w:val="33"/>
                <w:szCs w:val="33"/>
                <w:lang w:eastAsia="ru-RU"/>
              </w:rPr>
              <w:t>внутреннюю сторону пальца перчатки назад как можно дальше.</w:t>
            </w:r>
          </w:p>
        </w:tc>
      </w:tr>
      <w:tr w:rsidR="00FF6C6C" w:rsidRPr="00FF6C6C" w:rsidTr="00FF6C6C">
        <w:trPr>
          <w:trHeight w:val="270"/>
        </w:trPr>
        <w:tc>
          <w:tcPr>
            <w:tcW w:w="4653" w:type="dxa"/>
          </w:tcPr>
          <w:p w:rsidR="00FF6C6C" w:rsidRPr="00FF6C6C" w:rsidRDefault="007E0499" w:rsidP="00FF6C6C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3"/>
                <w:szCs w:val="33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DE94D" wp14:editId="36949898">
                  <wp:extent cx="1074208" cy="11430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12" cy="1165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shd w:val="clear" w:color="auto" w:fill="auto"/>
          </w:tcPr>
          <w:p w:rsidR="00FF6C6C" w:rsidRPr="00FF6C6C" w:rsidRDefault="007E0499">
            <w:pPr>
              <w:rPr>
                <w:rFonts w:ascii="Garamond" w:eastAsia="Times New Roman" w:hAnsi="Garamond" w:cs="Times New Roman"/>
                <w:color w:val="000000"/>
                <w:sz w:val="33"/>
                <w:szCs w:val="33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298968" wp14:editId="009037CA">
                  <wp:extent cx="1666875" cy="1045641"/>
                  <wp:effectExtent l="0" t="0" r="0" b="254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883" cy="106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6C6C" w:rsidRPr="00CF7761" w:rsidTr="00FF6C6C">
        <w:trPr>
          <w:trHeight w:val="1793"/>
        </w:trPr>
        <w:tc>
          <w:tcPr>
            <w:tcW w:w="4653" w:type="dxa"/>
          </w:tcPr>
          <w:p w:rsidR="00FF6C6C" w:rsidRPr="00CF7761" w:rsidRDefault="00CF7761" w:rsidP="00FF6C6C">
            <w:pPr>
              <w:spacing w:before="100" w:beforeAutospacing="1" w:after="100" w:afterAutospacing="1" w:line="240" w:lineRule="auto"/>
              <w:rPr>
                <w:rFonts w:ascii="Garamond" w:eastAsia="Times New Roman" w:hAnsi="Garamond" w:cs="Times New Roman"/>
                <w:color w:val="000000"/>
                <w:sz w:val="33"/>
                <w:szCs w:val="33"/>
                <w:lang w:eastAsia="ru-RU"/>
              </w:rPr>
            </w:pPr>
            <w:r w:rsidRPr="00CF7761">
              <w:rPr>
                <w:rFonts w:ascii="Garamond" w:eastAsia="Times New Roman" w:hAnsi="Garamond" w:cs="Times New Roman"/>
                <w:color w:val="000000"/>
                <w:sz w:val="28"/>
                <w:szCs w:val="28"/>
                <w:lang w:eastAsia="ru-RU"/>
              </w:rPr>
              <w:lastRenderedPageBreak/>
              <w:t>Шаг 3: Закрепите вспомогательный крепежный ремень, как показано на рисунке</w:t>
            </w:r>
          </w:p>
        </w:tc>
        <w:tc>
          <w:tcPr>
            <w:tcW w:w="4677" w:type="dxa"/>
            <w:shd w:val="clear" w:color="auto" w:fill="auto"/>
          </w:tcPr>
          <w:p w:rsidR="00FF6C6C" w:rsidRPr="00CF7761" w:rsidRDefault="00CF7761">
            <w:pPr>
              <w:rPr>
                <w:rFonts w:ascii="Garamond" w:eastAsia="Times New Roman" w:hAnsi="Garamond" w:cs="Times New Roman"/>
                <w:color w:val="000000"/>
                <w:sz w:val="33"/>
                <w:szCs w:val="33"/>
                <w:lang w:eastAsia="ru-RU"/>
              </w:rPr>
            </w:pPr>
            <w:r w:rsidRPr="00CF7761">
              <w:rPr>
                <w:rFonts w:ascii="Garamond" w:eastAsia="Times New Roman" w:hAnsi="Garamond" w:cs="Times New Roman"/>
                <w:b/>
                <w:bCs/>
                <w:color w:val="000000"/>
                <w:sz w:val="33"/>
                <w:szCs w:val="33"/>
                <w:lang w:eastAsia="ru-RU"/>
              </w:rPr>
              <w:t xml:space="preserve">Примечание: </w:t>
            </w:r>
            <w:r w:rsidRPr="00CF7761">
              <w:rPr>
                <w:rFonts w:ascii="Garamond" w:eastAsia="Times New Roman" w:hAnsi="Garamond" w:cs="Times New Roman"/>
                <w:bCs/>
                <w:color w:val="000000"/>
                <w:sz w:val="33"/>
                <w:szCs w:val="33"/>
                <w:lang w:eastAsia="ru-RU"/>
              </w:rPr>
              <w:t>Носите правильно, при сжатии в кулак на запястье не должно быть зазора.</w:t>
            </w:r>
          </w:p>
        </w:tc>
      </w:tr>
    </w:tbl>
    <w:p w:rsidR="00611AA8" w:rsidRPr="00611AA8" w:rsidRDefault="00CF7761" w:rsidP="007E0499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</w:pPr>
      <w:r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>Автоматическое упражнение</w:t>
      </w:r>
    </w:p>
    <w:p w:rsidR="00611AA8" w:rsidRPr="00611AA8" w:rsidRDefault="00CF7761" w:rsidP="00CF7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CF776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Подключите реабилитационные перчатки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в разъём</w:t>
      </w:r>
      <w:r w:rsidRPr="00CF776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“</w:t>
      </w:r>
      <w:r w:rsidRPr="00CF7761"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  <w:t>Power</w:t>
      </w:r>
      <w:r w:rsidRPr="00CF776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”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на устройстве</w:t>
      </w:r>
      <w:r w:rsidRPr="00CF776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и наденьте реабилитационные перчатки на пораженную руку.</w:t>
      </w:r>
      <w:r w:rsidR="00B84AAC">
        <w:rPr>
          <w:noProof/>
          <w:lang w:eastAsia="ru-RU"/>
        </w:rPr>
        <w:drawing>
          <wp:inline distT="0" distB="0" distL="0" distR="0" wp14:anchorId="00F8ABE7" wp14:editId="2D2F7695">
            <wp:extent cx="4648200" cy="1628775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AA8" w:rsidRPr="00611AA8" w:rsidRDefault="00CF7761" w:rsidP="00611A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Нажмите</w:t>
      </w:r>
      <w:r w:rsidRPr="00CF776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кнопку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“</w:t>
      </w:r>
      <w:r w:rsidR="00E43A87">
        <w:rPr>
          <w:noProof/>
          <w:lang w:eastAsia="ru-RU"/>
        </w:rPr>
        <w:drawing>
          <wp:inline distT="0" distB="0" distL="0" distR="0" wp14:anchorId="14209ECB" wp14:editId="50307A78">
            <wp:extent cx="219075" cy="4476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”,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устройство по умолчанию находится в режиме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: “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Автоматический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  <w:t> </w:t>
      </w:r>
      <w:r w:rsidR="00E43A87">
        <w:rPr>
          <w:noProof/>
          <w:lang w:eastAsia="ru-RU"/>
        </w:rPr>
        <w:drawing>
          <wp:inline distT="0" distB="0" distL="0" distR="0" wp14:anchorId="385AB6AB" wp14:editId="69924C84">
            <wp:extent cx="323850" cy="4095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  <w:t> 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*,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уровень 4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.</w:t>
      </w:r>
    </w:p>
    <w:p w:rsidR="00CF7761" w:rsidRDefault="00CF7761" w:rsidP="00CF7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CF776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Пораженная рука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должна </w:t>
      </w:r>
      <w:r w:rsidRPr="00CF776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находится в “функциональном положении” или “нейтральном положении” во время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упражнения</w:t>
      </w:r>
      <w:r w:rsidRPr="00CF776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, не должна находиться в “положении покоя”.</w:t>
      </w:r>
    </w:p>
    <w:p w:rsidR="00CF7761" w:rsidRPr="00CF7761" w:rsidRDefault="00CF7761" w:rsidP="00CF7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CF776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Нажмите </w:t>
      </w:r>
      <w:proofErr w:type="gramStart"/>
      <w:r w:rsidRPr="00CF776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кнопку 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”</w:t>
      </w:r>
      <w:proofErr w:type="gramEnd"/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</w:t>
      </w:r>
      <w:r w:rsidR="00752CD4">
        <w:rPr>
          <w:lang w:eastAsia="ru-RU"/>
        </w:rPr>
        <w:t>Пуск</w:t>
      </w:r>
      <w:r w:rsidR="00752CD4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” , </w:t>
      </w:r>
      <w:r w:rsidRPr="00CF776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реабилитационные перчатки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будут</w:t>
      </w:r>
      <w:r w:rsidRPr="00CF776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гибко управлять пораженной рукой, чтобы начать автоматическую тренировку сгибания и разгибания кисти.</w:t>
      </w:r>
    </w:p>
    <w:p w:rsidR="00611AA8" w:rsidRPr="00611AA8" w:rsidRDefault="00CF7761" w:rsidP="00CF77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CF776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Используйте кнопки “+” и “-” для настройки на подходящий уровень.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</w:t>
      </w:r>
      <w:r w:rsidRPr="00CF7761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В автоматическом режиме можно регулировать в общей сложности 9 уровней.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1985"/>
        <w:gridCol w:w="2976"/>
        <w:gridCol w:w="3110"/>
      </w:tblGrid>
      <w:tr w:rsidR="00CF7761" w:rsidRPr="00611AA8" w:rsidTr="00457C63">
        <w:trPr>
          <w:trHeight w:val="20"/>
        </w:trPr>
        <w:tc>
          <w:tcPr>
            <w:tcW w:w="1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CF7761" w:rsidP="00611AA8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CF7761" w:rsidP="00611AA8">
            <w:pPr>
              <w:wordWrap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Мышечное напряжение</w:t>
            </w:r>
          </w:p>
        </w:tc>
        <w:tc>
          <w:tcPr>
            <w:tcW w:w="297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CF7761" w:rsidP="00611AA8">
            <w:pPr>
              <w:wordWrap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Стандарт</w:t>
            </w:r>
          </w:p>
        </w:tc>
        <w:tc>
          <w:tcPr>
            <w:tcW w:w="31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CF7761" w:rsidP="00611AA8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ru-RU"/>
              </w:rPr>
              <w:t>Рекомендуемый уровень</w:t>
            </w:r>
          </w:p>
        </w:tc>
      </w:tr>
      <w:tr w:rsidR="00CF7761" w:rsidRPr="00611AA8" w:rsidTr="00457C63">
        <w:trPr>
          <w:trHeight w:val="20"/>
        </w:trPr>
        <w:tc>
          <w:tcPr>
            <w:tcW w:w="1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CF7761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Уровень 0</w:t>
            </w:r>
          </w:p>
        </w:tc>
        <w:tc>
          <w:tcPr>
            <w:tcW w:w="198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457C63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Периодический паралич</w:t>
            </w:r>
          </w:p>
        </w:tc>
        <w:tc>
          <w:tcPr>
            <w:tcW w:w="297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457C63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Отсутствие реакции на пассивно двигающиеся конечности</w:t>
            </w:r>
          </w:p>
        </w:tc>
        <w:tc>
          <w:tcPr>
            <w:tcW w:w="31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457C63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Уровень</w:t>
            </w:r>
            <w:r w:rsidR="00611AA8" w:rsidRPr="00611AA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 xml:space="preserve"> 1-3</w:t>
            </w:r>
          </w:p>
        </w:tc>
      </w:tr>
      <w:tr w:rsidR="00CF7761" w:rsidRPr="00611AA8" w:rsidTr="00457C63">
        <w:trPr>
          <w:trHeight w:val="20"/>
        </w:trPr>
        <w:tc>
          <w:tcPr>
            <w:tcW w:w="1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CF7761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Уровень 1</w:t>
            </w:r>
          </w:p>
        </w:tc>
        <w:tc>
          <w:tcPr>
            <w:tcW w:w="198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457C63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Низкое напряжение</w:t>
            </w:r>
          </w:p>
        </w:tc>
        <w:tc>
          <w:tcPr>
            <w:tcW w:w="297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457C63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Ослабленная реакция конечности на пассивное движение</w:t>
            </w:r>
          </w:p>
        </w:tc>
        <w:tc>
          <w:tcPr>
            <w:tcW w:w="31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457C63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Уровень</w:t>
            </w:r>
            <w:r w:rsidR="00611AA8" w:rsidRPr="00611AA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 xml:space="preserve"> 3-5</w:t>
            </w:r>
          </w:p>
        </w:tc>
      </w:tr>
      <w:tr w:rsidR="00CF7761" w:rsidRPr="00611AA8" w:rsidTr="00457C63">
        <w:trPr>
          <w:trHeight w:val="20"/>
        </w:trPr>
        <w:tc>
          <w:tcPr>
            <w:tcW w:w="1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CF7761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Уровень 2</w:t>
            </w:r>
          </w:p>
        </w:tc>
        <w:tc>
          <w:tcPr>
            <w:tcW w:w="198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457C63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Норма</w:t>
            </w:r>
          </w:p>
        </w:tc>
        <w:tc>
          <w:tcPr>
            <w:tcW w:w="297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457C63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Пассивно движущиеся конечности обладают реакцией сопротивления</w:t>
            </w:r>
          </w:p>
        </w:tc>
        <w:tc>
          <w:tcPr>
            <w:tcW w:w="31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457C63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Уровень</w:t>
            </w:r>
            <w:r w:rsidR="00611AA8" w:rsidRPr="00611AA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 xml:space="preserve"> 5-7</w:t>
            </w:r>
          </w:p>
        </w:tc>
      </w:tr>
      <w:tr w:rsidR="00CF7761" w:rsidRPr="00611AA8" w:rsidTr="00457C63">
        <w:trPr>
          <w:trHeight w:val="20"/>
        </w:trPr>
        <w:tc>
          <w:tcPr>
            <w:tcW w:w="1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CF7761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lastRenderedPageBreak/>
              <w:t>Уровень</w:t>
            </w:r>
            <w:r w:rsidR="00611AA8" w:rsidRPr="00611AA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 xml:space="preserve"> 3</w:t>
            </w:r>
          </w:p>
        </w:tc>
        <w:tc>
          <w:tcPr>
            <w:tcW w:w="198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457C63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Незначительное или умеренное увеличение</w:t>
            </w:r>
          </w:p>
        </w:tc>
        <w:tc>
          <w:tcPr>
            <w:tcW w:w="297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457C63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Затруднение пассивных движений и стойкая реакция сопротивления в конечностях</w:t>
            </w:r>
          </w:p>
        </w:tc>
        <w:tc>
          <w:tcPr>
            <w:tcW w:w="31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457C63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Уровень</w:t>
            </w:r>
            <w:r w:rsidR="00611AA8" w:rsidRPr="00611AA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 xml:space="preserve"> 7-9</w:t>
            </w:r>
          </w:p>
        </w:tc>
      </w:tr>
      <w:tr w:rsidR="00CF7761" w:rsidRPr="00457C63" w:rsidTr="00457C63">
        <w:trPr>
          <w:trHeight w:val="20"/>
        </w:trPr>
        <w:tc>
          <w:tcPr>
            <w:tcW w:w="1268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4AAC" w:rsidRPr="00611AA8" w:rsidRDefault="00CF7761" w:rsidP="00B84AAC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Уровень</w:t>
            </w:r>
            <w:r w:rsidR="00B84AAC" w:rsidRPr="00611AA8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 xml:space="preserve"> 4</w:t>
            </w:r>
          </w:p>
        </w:tc>
        <w:tc>
          <w:tcPr>
            <w:tcW w:w="1985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4AAC" w:rsidRPr="00611AA8" w:rsidRDefault="00457C63" w:rsidP="00B84AAC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Жесткое</w:t>
            </w:r>
          </w:p>
        </w:tc>
        <w:tc>
          <w:tcPr>
            <w:tcW w:w="2976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4AAC" w:rsidRPr="00611AA8" w:rsidRDefault="00457C63" w:rsidP="00B84AAC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Скованность и неспособность двигаться при пассивном сгибании и разгибании</w:t>
            </w:r>
          </w:p>
        </w:tc>
        <w:tc>
          <w:tcPr>
            <w:tcW w:w="311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4AAC" w:rsidRPr="00611AA8" w:rsidRDefault="00457C63" w:rsidP="00B84AAC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</w:pPr>
            <w:r w:rsidRPr="00457C6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ru-RU"/>
              </w:rPr>
              <w:t>Рекомендуется сначала использовать массаж или горячий компресс, а затем использовать после того, как мышечное напряжение снизится до 3-го уровня.</w:t>
            </w:r>
          </w:p>
        </w:tc>
      </w:tr>
    </w:tbl>
    <w:p w:rsidR="00611AA8" w:rsidRPr="00611AA8" w:rsidRDefault="00457C63" w:rsidP="00611AA8">
      <w:pPr>
        <w:spacing w:before="100" w:beforeAutospacing="1" w:after="100" w:afterAutospacing="1" w:line="240" w:lineRule="auto"/>
        <w:jc w:val="both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>Зеркальное Упражнение</w:t>
      </w:r>
    </w:p>
    <w:p w:rsidR="00752CD4" w:rsidRPr="00752CD4" w:rsidRDefault="00752CD4" w:rsidP="009E432E">
      <w:pPr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r w:rsidRPr="00752CD4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Зеркальное упражнение - это скоординированное движение неповрежденной боковой кисти и пораженной кисти для стимуляции первичной моторной коры головного мозга, что может значительно улучшить восприятие конечностей пациента, в значительной степени восстановить реальную картину мануальных функциональных упражнений, а также эффективно активировать центральную нервную систему и способствовать функционированию верхних конечностей после инсульта.</w:t>
      </w:r>
    </w:p>
    <w:p w:rsidR="00611AA8" w:rsidRPr="00752CD4" w:rsidRDefault="009E432E" w:rsidP="009E432E">
      <w:pPr>
        <w:rPr>
          <w:lang w:eastAsia="ru-RU"/>
        </w:rPr>
      </w:pPr>
      <w:r w:rsidRPr="00752CD4">
        <w:rPr>
          <w:lang w:eastAsia="ru-RU"/>
        </w:rPr>
        <w:t>1</w:t>
      </w:r>
      <w:r w:rsidR="00752CD4" w:rsidRPr="00752CD4">
        <w:t xml:space="preserve">. </w:t>
      </w:r>
      <w:r w:rsidR="00752CD4" w:rsidRPr="00752CD4">
        <w:rPr>
          <w:lang w:eastAsia="ru-RU"/>
        </w:rPr>
        <w:t>Подключите реабилитационные перчатки в разъём “</w:t>
      </w:r>
      <w:r w:rsidR="00752CD4" w:rsidRPr="00752CD4">
        <w:rPr>
          <w:lang w:val="en-US" w:eastAsia="ru-RU"/>
        </w:rPr>
        <w:t>Power</w:t>
      </w:r>
      <w:r w:rsidR="00752CD4" w:rsidRPr="00752CD4">
        <w:rPr>
          <w:lang w:eastAsia="ru-RU"/>
        </w:rPr>
        <w:t>” на устройстве</w:t>
      </w:r>
      <w:r w:rsidR="00752CD4">
        <w:rPr>
          <w:lang w:eastAsia="ru-RU"/>
        </w:rPr>
        <w:t>, наденьте реабилитационную перчатку</w:t>
      </w:r>
      <w:r w:rsidR="00752CD4" w:rsidRPr="00752CD4">
        <w:rPr>
          <w:lang w:eastAsia="ru-RU"/>
        </w:rPr>
        <w:t xml:space="preserve"> на</w:t>
      </w:r>
      <w:r w:rsidR="00752CD4">
        <w:rPr>
          <w:lang w:eastAsia="ru-RU"/>
        </w:rPr>
        <w:t xml:space="preserve"> пораженную сторону и зеркальную</w:t>
      </w:r>
      <w:r w:rsidR="00752CD4" w:rsidRPr="00752CD4">
        <w:rPr>
          <w:lang w:eastAsia="ru-RU"/>
        </w:rPr>
        <w:t xml:space="preserve"> перчатки на неповрежденную сторону.</w:t>
      </w:r>
      <w:r w:rsidR="00E43A87">
        <w:rPr>
          <w:noProof/>
          <w:lang w:eastAsia="ru-RU"/>
        </w:rPr>
        <w:drawing>
          <wp:inline distT="0" distB="0" distL="0" distR="0" wp14:anchorId="4C865A18" wp14:editId="098C20B3">
            <wp:extent cx="5470967" cy="19335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967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AA8" w:rsidRPr="00752CD4" w:rsidRDefault="00752CD4" w:rsidP="009E432E">
      <w:pPr>
        <w:rPr>
          <w:lang w:eastAsia="ru-RU"/>
        </w:rPr>
      </w:pPr>
      <w:r>
        <w:rPr>
          <w:lang w:eastAsia="ru-RU"/>
        </w:rPr>
        <w:t>Нажмите</w:t>
      </w:r>
      <w:r w:rsidRPr="00752CD4">
        <w:rPr>
          <w:lang w:eastAsia="ru-RU"/>
        </w:rPr>
        <w:t xml:space="preserve"> </w:t>
      </w:r>
      <w:r>
        <w:rPr>
          <w:lang w:eastAsia="ru-RU"/>
        </w:rPr>
        <w:t>на</w:t>
      </w:r>
      <w:r w:rsidRPr="00752CD4">
        <w:rPr>
          <w:lang w:eastAsia="ru-RU"/>
        </w:rPr>
        <w:t xml:space="preserve"> </w:t>
      </w:r>
      <w:proofErr w:type="gramStart"/>
      <w:r>
        <w:rPr>
          <w:lang w:eastAsia="ru-RU"/>
        </w:rPr>
        <w:t>кнопку</w:t>
      </w:r>
      <w:r w:rsidR="00611AA8" w:rsidRPr="00752CD4">
        <w:rPr>
          <w:lang w:eastAsia="ru-RU"/>
        </w:rPr>
        <w:t xml:space="preserve"> ”</w:t>
      </w:r>
      <w:proofErr w:type="gramEnd"/>
      <w:r w:rsidR="00611AA8" w:rsidRPr="00611AA8">
        <w:rPr>
          <w:lang w:val="en-US" w:eastAsia="ru-RU"/>
        </w:rPr>
        <w:t> </w:t>
      </w:r>
      <w:r w:rsidR="00E43A87">
        <w:rPr>
          <w:noProof/>
          <w:lang w:eastAsia="ru-RU"/>
        </w:rPr>
        <w:drawing>
          <wp:inline distT="0" distB="0" distL="0" distR="0" wp14:anchorId="48F5777C" wp14:editId="0BF5B6ED">
            <wp:extent cx="219075" cy="44767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52CD4">
        <w:rPr>
          <w:lang w:eastAsia="ru-RU"/>
        </w:rPr>
        <w:t xml:space="preserve">” </w:t>
      </w:r>
      <w:r w:rsidR="00611AA8" w:rsidRPr="00752CD4">
        <w:rPr>
          <w:lang w:eastAsia="ru-RU"/>
        </w:rPr>
        <w:t xml:space="preserve">, </w:t>
      </w:r>
      <w:r>
        <w:rPr>
          <w:lang w:eastAsia="ru-RU"/>
        </w:rPr>
        <w:t>и</w:t>
      </w:r>
      <w:r w:rsidRPr="00752CD4">
        <w:rPr>
          <w:lang w:eastAsia="ru-RU"/>
        </w:rPr>
        <w:t xml:space="preserve"> </w:t>
      </w:r>
      <w:r>
        <w:rPr>
          <w:lang w:eastAsia="ru-RU"/>
        </w:rPr>
        <w:t>выберете</w:t>
      </w:r>
      <w:r w:rsidR="00611AA8" w:rsidRPr="00752CD4">
        <w:rPr>
          <w:lang w:eastAsia="ru-RU"/>
        </w:rPr>
        <w:t xml:space="preserve"> “</w:t>
      </w:r>
      <w:r>
        <w:rPr>
          <w:lang w:eastAsia="ru-RU"/>
        </w:rPr>
        <w:t>зеркальный</w:t>
      </w:r>
      <w:r w:rsidR="00611AA8" w:rsidRPr="00611AA8">
        <w:rPr>
          <w:lang w:val="en-US" w:eastAsia="ru-RU"/>
        </w:rPr>
        <w:t> </w:t>
      </w:r>
      <w:r w:rsidR="009E432E">
        <w:rPr>
          <w:noProof/>
          <w:lang w:eastAsia="ru-RU"/>
        </w:rPr>
        <w:drawing>
          <wp:inline distT="0" distB="0" distL="0" distR="0" wp14:anchorId="66AA6863" wp14:editId="32739819">
            <wp:extent cx="323850" cy="4095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1AA8" w:rsidRPr="00611AA8">
        <w:rPr>
          <w:lang w:val="en-US" w:eastAsia="ru-RU"/>
        </w:rPr>
        <w:t> </w:t>
      </w:r>
      <w:r w:rsidR="00611AA8" w:rsidRPr="00752CD4">
        <w:rPr>
          <w:lang w:eastAsia="ru-RU"/>
        </w:rPr>
        <w:t xml:space="preserve">– </w:t>
      </w:r>
      <w:r>
        <w:rPr>
          <w:lang w:eastAsia="ru-RU"/>
        </w:rPr>
        <w:t>нажатием кнопки</w:t>
      </w:r>
      <w:r w:rsidR="00611AA8" w:rsidRPr="00752CD4">
        <w:rPr>
          <w:lang w:eastAsia="ru-RU"/>
        </w:rPr>
        <w:t xml:space="preserve"> “</w:t>
      </w:r>
      <w:r>
        <w:rPr>
          <w:lang w:val="en-US" w:eastAsia="ru-RU"/>
        </w:rPr>
        <w:t>U</w:t>
      </w:r>
      <w:r>
        <w:rPr>
          <w:lang w:eastAsia="ru-RU"/>
        </w:rPr>
        <w:t>”</w:t>
      </w:r>
      <w:r w:rsidR="00611AA8" w:rsidRPr="00752CD4">
        <w:rPr>
          <w:lang w:eastAsia="ru-RU"/>
        </w:rPr>
        <w:t>.</w:t>
      </w:r>
    </w:p>
    <w:p w:rsidR="00611AA8" w:rsidRPr="00752CD4" w:rsidRDefault="00752CD4" w:rsidP="009E432E">
      <w:pPr>
        <w:rPr>
          <w:lang w:eastAsia="ru-RU"/>
        </w:rPr>
      </w:pPr>
      <w:r w:rsidRPr="00752CD4">
        <w:rPr>
          <w:lang w:eastAsia="ru-RU"/>
        </w:rPr>
        <w:t>Слегка нажмите кнопку “</w:t>
      </w:r>
      <w:r>
        <w:rPr>
          <w:lang w:eastAsia="ru-RU"/>
        </w:rPr>
        <w:t>Пуск</w:t>
      </w:r>
      <w:r w:rsidRPr="00752CD4">
        <w:rPr>
          <w:lang w:eastAsia="ru-RU"/>
        </w:rPr>
        <w:t xml:space="preserve">”, устройство запускает зеркальный режим, после того, как неповрежденная боковая рука сжата в кулак (необходимо коснуться датчика зеркальной перчатки), пострадавшая рука приводится в движение реабилитационной перчаткой, чтобы синхронно сжать кулак; после того, как неповрежденная боковая рука разжата (необходимо отойти от зеркала датчик перчатки), пораженная рука синхронно раскрывается под действием </w:t>
      </w:r>
      <w:r w:rsidRPr="00752CD4">
        <w:rPr>
          <w:lang w:eastAsia="ru-RU"/>
        </w:rPr>
        <w:lastRenderedPageBreak/>
        <w:t>привода реабилитационной перчатки.</w:t>
      </w:r>
      <w:r w:rsidR="00611AA8" w:rsidRPr="00752CD4">
        <w:rPr>
          <w:lang w:eastAsia="ru-RU"/>
        </w:rPr>
        <w:br/>
      </w:r>
      <w:r w:rsidR="009E432E">
        <w:rPr>
          <w:noProof/>
          <w:lang w:eastAsia="ru-RU"/>
        </w:rPr>
        <w:drawing>
          <wp:inline distT="0" distB="0" distL="0" distR="0" wp14:anchorId="086C5DAE" wp14:editId="23DFF832">
            <wp:extent cx="5322102" cy="2103743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2102" cy="210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CD4" w:rsidRPr="00752CD4" w:rsidRDefault="00752CD4" w:rsidP="00752CD4">
      <w:pPr>
        <w:spacing w:before="100" w:beforeAutospacing="1" w:after="100" w:afterAutospacing="1" w:line="240" w:lineRule="auto"/>
        <w:outlineLvl w:val="3"/>
        <w:rPr>
          <w:lang w:eastAsia="ru-RU"/>
        </w:rPr>
      </w:pPr>
      <w:r w:rsidRPr="00752CD4">
        <w:rPr>
          <w:lang w:eastAsia="ru-RU"/>
        </w:rPr>
        <w:t>Пользователю необходимо активно сосредотачиваться на зеркальных движениях рук во время тренировки левостороннего и правостороннего зеркального отражения, чтобы это могло более эффективно стимулировать центральную нервную систему головного мозга для усиления реабилитационного эффекта.</w:t>
      </w:r>
    </w:p>
    <w:p w:rsidR="00611AA8" w:rsidRPr="009A7738" w:rsidRDefault="00752CD4" w:rsidP="00752CD4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  <w:proofErr w:type="spellStart"/>
      <w:r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>Конфрантационное</w:t>
      </w:r>
      <w:proofErr w:type="spellEnd"/>
      <w:r w:rsidRPr="009A7738"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>Упражнение</w:t>
      </w:r>
    </w:p>
    <w:p w:rsidR="00611AA8" w:rsidRPr="00611AA8" w:rsidRDefault="00752CD4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  <w:proofErr w:type="spellStart"/>
      <w:r w:rsidRPr="008F22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>Конфрантационное</w:t>
      </w:r>
      <w:proofErr w:type="spellEnd"/>
      <w:r w:rsidRPr="008F222A"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  <w:t xml:space="preserve"> Упражнение- это разновидность активного противодействия упражнениям по внешнему сопротивлению. Уникальный инновационный режим противостояния реабилитационных перчаток позволяет равномерно и мягко оказывать сопротивление пальцам с помощью гибких реабилитационных перчаток, быстро улучшать гибкость рук и мышечную силу. * Тренировка противостояния подходит только для пациентов с силой мышц рук не менее 3+ (с определенной силой мышц и способных противостоять определенному внешнему сопротивлению)</w:t>
      </w:r>
    </w:p>
    <w:p w:rsidR="00611AA8" w:rsidRPr="00611AA8" w:rsidRDefault="00752CD4" w:rsidP="00752CD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752CD4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Подключите реабилитационные перчатки в разъём “</w:t>
      </w:r>
      <w:r w:rsidRPr="00752CD4"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  <w:t>Power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” на устройстве и наденьте </w:t>
      </w:r>
      <w:r w:rsidRPr="00752CD4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реабилит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ационные перчатки на пораженную </w:t>
      </w:r>
      <w:r w:rsidRPr="00752CD4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руку </w:t>
      </w:r>
      <w:r w:rsidR="007A5919">
        <w:rPr>
          <w:noProof/>
          <w:lang w:eastAsia="ru-RU"/>
        </w:rPr>
        <w:drawing>
          <wp:inline distT="0" distB="0" distL="0" distR="0" wp14:anchorId="1F080063" wp14:editId="1D9A041C">
            <wp:extent cx="4791075" cy="154305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AA8" w:rsidRPr="00611AA8" w:rsidRDefault="00752CD4" w:rsidP="00752CD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752CD4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Нажмите кнопку “Включить” и выберите режим "конфронтация", слегка нажав кнопку "</w:t>
      </w:r>
      <w:r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  <w:t>U</w:t>
      </w:r>
      <w:r w:rsidRPr="00752CD4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".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В этот раз уровень будет 1</w:t>
      </w:r>
    </w:p>
    <w:p w:rsidR="00611AA8" w:rsidRPr="00611AA8" w:rsidRDefault="008F222A" w:rsidP="00752CD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Н</w:t>
      </w:r>
      <w:r w:rsidR="00752CD4" w:rsidRPr="00752CD4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ажмите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кнопку </w:t>
      </w:r>
      <w:r w:rsidR="00752CD4" w:rsidRPr="00752CD4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Пуск,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устройство</w:t>
      </w:r>
      <w:r w:rsidR="00752CD4" w:rsidRPr="00752CD4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запустит режим конфронтации. Когда реабилитационная перчатка сжата, пораженная рука активно сопротивляется движению перчатки по раскрытию (движение руки противоположно движению </w:t>
      </w:r>
      <w:r w:rsidR="00752CD4" w:rsidRPr="00752CD4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lastRenderedPageBreak/>
        <w:t>перчатки); когда реабилитационная перчатка открывается, пораженная рука активно сопротивляется сжимающему действию перчатки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.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br/>
      </w:r>
      <w:r w:rsidR="007A5919">
        <w:rPr>
          <w:noProof/>
          <w:lang w:eastAsia="ru-RU"/>
        </w:rPr>
        <w:drawing>
          <wp:inline distT="0" distB="0" distL="0" distR="0" wp14:anchorId="1FE470C4" wp14:editId="135491C6">
            <wp:extent cx="3690088" cy="1725527"/>
            <wp:effectExtent l="0" t="0" r="571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088" cy="172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AA8" w:rsidRPr="00611AA8" w:rsidRDefault="008F222A" w:rsidP="008F222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8F222A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Используйте кнопки *+” и *-” для настройки подходящего уровня сопротивления. * Существует 3 уровня регулируемого сопротивления в режиме конфронтации</w:t>
      </w:r>
    </w:p>
    <w:p w:rsidR="007A5919" w:rsidRPr="008F222A" w:rsidRDefault="007A5919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</w:p>
    <w:p w:rsidR="00611AA8" w:rsidRPr="00611AA8" w:rsidRDefault="008F222A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>Спецификация</w:t>
      </w:r>
    </w:p>
    <w:tbl>
      <w:tblPr>
        <w:tblW w:w="10491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9"/>
        <w:gridCol w:w="4962"/>
      </w:tblGrid>
      <w:tr w:rsidR="00611AA8" w:rsidRPr="00611AA8" w:rsidTr="007A5919">
        <w:tc>
          <w:tcPr>
            <w:tcW w:w="552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Наименование</w:t>
            </w:r>
          </w:p>
        </w:tc>
        <w:tc>
          <w:tcPr>
            <w:tcW w:w="496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8F222A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val="en-US" w:eastAsia="ru-RU"/>
              </w:rPr>
              <w:t>КИСТЕВОЙ</w:t>
            </w:r>
            <w:r w:rsidRPr="008F222A">
              <w:rPr>
                <w:rFonts w:ascii="Segoe UI" w:eastAsia="Times New Roman" w:hAnsi="Segoe UI" w:cs="Segoe UI"/>
                <w:color w:val="000000"/>
                <w:sz w:val="33"/>
                <w:szCs w:val="33"/>
                <w:lang w:val="en-US" w:eastAsia="ru-RU"/>
              </w:rPr>
              <w:t xml:space="preserve"> РЕАБИЛИТАЦИОНН</w:t>
            </w: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ЫЙ</w:t>
            </w:r>
            <w:r w:rsidRPr="008F222A">
              <w:rPr>
                <w:rFonts w:ascii="Segoe UI" w:eastAsia="Times New Roman" w:hAnsi="Segoe UI" w:cs="Segoe UI"/>
                <w:color w:val="000000"/>
                <w:sz w:val="33"/>
                <w:szCs w:val="33"/>
                <w:lang w:val="en-US" w:eastAsia="ru-RU"/>
              </w:rPr>
              <w:t xml:space="preserve"> ТРЕНАЖ</w:t>
            </w: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ЁР</w:t>
            </w:r>
          </w:p>
        </w:tc>
      </w:tr>
      <w:tr w:rsidR="00611AA8" w:rsidRPr="00611AA8" w:rsidTr="007A5919">
        <w:tc>
          <w:tcPr>
            <w:tcW w:w="552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Размер устройства</w:t>
            </w:r>
          </w:p>
        </w:tc>
        <w:tc>
          <w:tcPr>
            <w:tcW w:w="496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8F222A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135х115х57мм</w:t>
            </w:r>
          </w:p>
        </w:tc>
      </w:tr>
      <w:tr w:rsidR="00611AA8" w:rsidRPr="00611AA8" w:rsidTr="007A5919">
        <w:tc>
          <w:tcPr>
            <w:tcW w:w="552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Вес устройства</w:t>
            </w:r>
          </w:p>
        </w:tc>
        <w:tc>
          <w:tcPr>
            <w:tcW w:w="496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497 г.</w:t>
            </w:r>
          </w:p>
        </w:tc>
      </w:tr>
      <w:tr w:rsidR="00611AA8" w:rsidRPr="00611AA8" w:rsidTr="007A5919">
        <w:tc>
          <w:tcPr>
            <w:tcW w:w="552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Вес реабилитационной перчатки</w:t>
            </w:r>
          </w:p>
        </w:tc>
        <w:tc>
          <w:tcPr>
            <w:tcW w:w="496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170 г.</w:t>
            </w:r>
          </w:p>
        </w:tc>
      </w:tr>
      <w:tr w:rsidR="00611AA8" w:rsidRPr="00611AA8" w:rsidTr="007A5919">
        <w:tc>
          <w:tcPr>
            <w:tcW w:w="552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Вес зеркальной перчатки</w:t>
            </w:r>
          </w:p>
        </w:tc>
        <w:tc>
          <w:tcPr>
            <w:tcW w:w="496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43 г.</w:t>
            </w:r>
          </w:p>
        </w:tc>
      </w:tr>
      <w:tr w:rsidR="00611AA8" w:rsidRPr="00611AA8" w:rsidTr="007A5919">
        <w:tc>
          <w:tcPr>
            <w:tcW w:w="552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8F222A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Н</w:t>
            </w:r>
            <w:r w:rsidRPr="008F222A"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 xml:space="preserve">оминальное </w:t>
            </w: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Н</w:t>
            </w:r>
            <w:r w:rsidRPr="008F222A"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апряжение</w:t>
            </w:r>
          </w:p>
        </w:tc>
        <w:tc>
          <w:tcPr>
            <w:tcW w:w="496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611AA8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 w:rsidRPr="00611AA8"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5V</w:t>
            </w:r>
          </w:p>
        </w:tc>
      </w:tr>
      <w:tr w:rsidR="008F222A" w:rsidRPr="00611AA8" w:rsidTr="007A5919">
        <w:tc>
          <w:tcPr>
            <w:tcW w:w="552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222A" w:rsidRPr="00611AA8" w:rsidRDefault="008F222A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Заряд Тока</w:t>
            </w:r>
          </w:p>
        </w:tc>
        <w:tc>
          <w:tcPr>
            <w:tcW w:w="4962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222A" w:rsidRPr="00611AA8" w:rsidRDefault="008F222A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2А</w:t>
            </w:r>
          </w:p>
        </w:tc>
      </w:tr>
    </w:tbl>
    <w:p w:rsidR="002C63B6" w:rsidRDefault="002C63B6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</w:p>
    <w:p w:rsidR="002C63B6" w:rsidRDefault="002C63B6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</w:p>
    <w:p w:rsidR="002C63B6" w:rsidRDefault="002C63B6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</w:p>
    <w:p w:rsidR="002C63B6" w:rsidRDefault="002C63B6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</w:p>
    <w:p w:rsidR="00611AA8" w:rsidRPr="00611AA8" w:rsidRDefault="008F222A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lastRenderedPageBreak/>
        <w:t>Комплектация</w:t>
      </w:r>
    </w:p>
    <w:tbl>
      <w:tblPr>
        <w:tblW w:w="10491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3"/>
        <w:gridCol w:w="2039"/>
        <w:gridCol w:w="3489"/>
        <w:gridCol w:w="2190"/>
      </w:tblGrid>
      <w:tr w:rsidR="00611AA8" w:rsidRPr="00611AA8" w:rsidTr="007A5919">
        <w:tc>
          <w:tcPr>
            <w:tcW w:w="277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33"/>
                <w:szCs w:val="33"/>
                <w:lang w:eastAsia="ru-RU"/>
              </w:rPr>
              <w:t>Наименование</w:t>
            </w:r>
          </w:p>
        </w:tc>
        <w:tc>
          <w:tcPr>
            <w:tcW w:w="20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33"/>
                <w:szCs w:val="33"/>
                <w:lang w:eastAsia="ru-RU"/>
              </w:rPr>
              <w:t>Кол-во</w:t>
            </w:r>
          </w:p>
        </w:tc>
        <w:tc>
          <w:tcPr>
            <w:tcW w:w="34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33"/>
                <w:szCs w:val="33"/>
                <w:lang w:eastAsia="ru-RU"/>
              </w:rPr>
              <w:t>Наименование</w:t>
            </w:r>
          </w:p>
        </w:tc>
        <w:tc>
          <w:tcPr>
            <w:tcW w:w="219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before="100" w:beforeAutospacing="1" w:after="100" w:afterAutospacing="1" w:line="240" w:lineRule="auto"/>
              <w:jc w:val="center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33"/>
                <w:szCs w:val="33"/>
                <w:lang w:eastAsia="ru-RU"/>
              </w:rPr>
              <w:t>Кол-во</w:t>
            </w:r>
          </w:p>
        </w:tc>
      </w:tr>
      <w:tr w:rsidR="00611AA8" w:rsidRPr="00611AA8" w:rsidTr="007A5919">
        <w:tc>
          <w:tcPr>
            <w:tcW w:w="277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Устройство</w:t>
            </w:r>
          </w:p>
        </w:tc>
        <w:tc>
          <w:tcPr>
            <w:tcW w:w="20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611AA8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 w:rsidRPr="00611AA8"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1</w:t>
            </w:r>
          </w:p>
        </w:tc>
        <w:tc>
          <w:tcPr>
            <w:tcW w:w="34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Реабилитационная перчатка</w:t>
            </w:r>
          </w:p>
        </w:tc>
        <w:tc>
          <w:tcPr>
            <w:tcW w:w="219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F86141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1</w:t>
            </w:r>
          </w:p>
        </w:tc>
      </w:tr>
      <w:tr w:rsidR="00611AA8" w:rsidRPr="00611AA8" w:rsidTr="007A5919">
        <w:tc>
          <w:tcPr>
            <w:tcW w:w="277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Зеркальная перчатка</w:t>
            </w:r>
          </w:p>
        </w:tc>
        <w:tc>
          <w:tcPr>
            <w:tcW w:w="20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F86141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1</w:t>
            </w:r>
          </w:p>
        </w:tc>
        <w:tc>
          <w:tcPr>
            <w:tcW w:w="34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Кабель зарядки</w:t>
            </w:r>
          </w:p>
        </w:tc>
        <w:tc>
          <w:tcPr>
            <w:tcW w:w="219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611AA8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 w:rsidRPr="00611AA8"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1</w:t>
            </w:r>
          </w:p>
        </w:tc>
      </w:tr>
      <w:tr w:rsidR="00611AA8" w:rsidRPr="00611AA8" w:rsidTr="007A5919">
        <w:trPr>
          <w:trHeight w:val="285"/>
        </w:trPr>
        <w:tc>
          <w:tcPr>
            <w:tcW w:w="2773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8F222A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bookmarkStart w:id="0" w:name="_GoBack"/>
            <w:bookmarkEnd w:id="0"/>
            <w:r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Инструкция</w:t>
            </w:r>
          </w:p>
        </w:tc>
        <w:tc>
          <w:tcPr>
            <w:tcW w:w="203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611AA8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  <w:r w:rsidRPr="00611AA8"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  <w:t>1</w:t>
            </w:r>
          </w:p>
        </w:tc>
        <w:tc>
          <w:tcPr>
            <w:tcW w:w="3489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611AA8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767676"/>
              <w:left w:val="single" w:sz="6" w:space="0" w:color="767676"/>
              <w:bottom w:val="single" w:sz="6" w:space="0" w:color="767676"/>
              <w:right w:val="single" w:sz="6" w:space="0" w:color="76767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11AA8" w:rsidRPr="00611AA8" w:rsidRDefault="00611AA8" w:rsidP="00611AA8">
            <w:pPr>
              <w:wordWrap w:val="0"/>
              <w:spacing w:after="0" w:line="240" w:lineRule="auto"/>
              <w:rPr>
                <w:rFonts w:ascii="Segoe UI" w:eastAsia="Times New Roman" w:hAnsi="Segoe UI" w:cs="Segoe UI"/>
                <w:color w:val="000000"/>
                <w:sz w:val="33"/>
                <w:szCs w:val="33"/>
                <w:lang w:eastAsia="ru-RU"/>
              </w:rPr>
            </w:pPr>
          </w:p>
        </w:tc>
      </w:tr>
    </w:tbl>
    <w:p w:rsidR="00611AA8" w:rsidRPr="008F222A" w:rsidRDefault="008F222A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b/>
          <w:bCs/>
          <w:color w:val="000000"/>
          <w:sz w:val="33"/>
          <w:szCs w:val="33"/>
          <w:lang w:eastAsia="ru-RU"/>
        </w:rPr>
        <w:t>Внимание!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br/>
      </w:r>
      <w:r w:rsidRPr="008F222A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В случае изменения технических характеристик, внешнего вида, цвета, эксплуатационных характеристик и аксессуаров изделия преимущественную силу имеет фактический продукт без предварительного уведомления.</w:t>
      </w:r>
    </w:p>
    <w:p w:rsidR="007A5919" w:rsidRDefault="007A5919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2C63B6" w:rsidRDefault="002C63B6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2C63B6" w:rsidRDefault="002C63B6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2C63B6" w:rsidRDefault="002C63B6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2C63B6" w:rsidRDefault="002C63B6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2C63B6" w:rsidRDefault="002C63B6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2C63B6" w:rsidRDefault="002C63B6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2C63B6" w:rsidRDefault="002C63B6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2C63B6" w:rsidRDefault="002C63B6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2C63B6" w:rsidRPr="00611AA8" w:rsidRDefault="002C63B6" w:rsidP="00611AA8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</w:p>
    <w:p w:rsidR="008F222A" w:rsidRDefault="008F222A" w:rsidP="008F222A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  <w:r w:rsidRPr="008F222A"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>Инструкции</w:t>
      </w:r>
      <w:r w:rsidRPr="008F222A"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val="en-US" w:eastAsia="ru-RU"/>
        </w:rPr>
        <w:t xml:space="preserve"> </w:t>
      </w:r>
      <w:r w:rsidRPr="008F222A"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>по</w:t>
      </w:r>
      <w:r w:rsidRPr="008F222A"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val="en-US" w:eastAsia="ru-RU"/>
        </w:rPr>
        <w:t xml:space="preserve"> </w:t>
      </w:r>
      <w:r w:rsidRPr="008F222A"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>технике</w:t>
      </w:r>
      <w:r w:rsidRPr="008F222A"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val="en-US" w:eastAsia="ru-RU"/>
        </w:rPr>
        <w:t xml:space="preserve"> </w:t>
      </w:r>
      <w:r w:rsidRPr="008F222A"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>безопасности</w:t>
      </w:r>
    </w:p>
    <w:p w:rsidR="008F222A" w:rsidRDefault="008F222A" w:rsidP="008F22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8F222A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lastRenderedPageBreak/>
        <w:t>Пожалуйста, убедитесь, что руки, которые необходимо потренировать, не находятся в напряженном состоянии перед тренировкой. Если руки окоченели, выполните искусственные манипуляции, горячий компресс и мягкие массажные перчатки, пока они не станут мягкими.</w:t>
      </w:r>
    </w:p>
    <w:p w:rsidR="00611AA8" w:rsidRPr="00611AA8" w:rsidRDefault="008F222A" w:rsidP="008F22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8F222A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Пожалуйста, не используйте его в одиночку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с </w:t>
      </w:r>
      <w:r w:rsidRPr="008F222A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людьми, находящимися без сознания, или маленькими детьми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.</w:t>
      </w:r>
    </w:p>
    <w:p w:rsidR="00611AA8" w:rsidRPr="00611AA8" w:rsidRDefault="008F222A" w:rsidP="008F22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8F222A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Если на руке есть растяжения, травмы, необъяснимые повреждения костей, люди с сильной хрупкостью костей, люди с перелома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ми или люди, которым необходим отдых </w:t>
      </w:r>
      <w:r w:rsidRPr="008F222A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после лечения, пожалуйста, не используйте это изделие без разрешения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врача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.</w:t>
      </w:r>
    </w:p>
    <w:p w:rsidR="008F222A" w:rsidRPr="009A7738" w:rsidRDefault="008F222A" w:rsidP="008F222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8F222A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Не стирайте перчатки непосредственно водой. Смочите мягкую ткань в воде или нейтральном моющем средстве, отожмите ее и протрите перчатки. При необходимости используйте тряпку, смоченную в небольшом количестве медицинского спирта, для чистки или дезинфекции, затем используйте ее после полного высыхания.</w:t>
      </w:r>
    </w:p>
    <w:p w:rsidR="00611AA8" w:rsidRPr="00611AA8" w:rsidRDefault="00302AE3" w:rsidP="00302AE3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 w:rsidRPr="00302AE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Не используйте адаптер питания с напряжением более 5 </w:t>
      </w:r>
      <w:proofErr w:type="gramStart"/>
      <w:r w:rsidRPr="00302AE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В</w:t>
      </w:r>
      <w:proofErr w:type="gramEnd"/>
      <w:r w:rsidRPr="00302AE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2</w:t>
      </w:r>
      <w:r w:rsidRPr="00302AE3">
        <w:rPr>
          <w:rFonts w:ascii="Garamond" w:eastAsia="Times New Roman" w:hAnsi="Garamond" w:cs="Times New Roman"/>
          <w:color w:val="000000"/>
          <w:sz w:val="33"/>
          <w:szCs w:val="33"/>
          <w:lang w:val="en-US" w:eastAsia="ru-RU"/>
        </w:rPr>
        <w:t>A</w:t>
      </w:r>
      <w:r w:rsidRPr="00302AE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. Пожалуйста, держите разъем питания сухим и не допускайте попадания воды. </w:t>
      </w:r>
    </w:p>
    <w:p w:rsidR="002C63B6" w:rsidRDefault="002C63B6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</w:p>
    <w:p w:rsidR="00611AA8" w:rsidRPr="009A7738" w:rsidRDefault="00302AE3" w:rsidP="00611AA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>Часто</w:t>
      </w:r>
      <w:r w:rsidRPr="009A7738"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>задаваемые</w:t>
      </w:r>
      <w:r w:rsidRPr="009A7738"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 xml:space="preserve"> </w:t>
      </w:r>
      <w:r>
        <w:rPr>
          <w:rFonts w:ascii="Segoe UI" w:eastAsia="Times New Roman" w:hAnsi="Segoe UI" w:cs="Segoe UI"/>
          <w:b/>
          <w:bCs/>
          <w:color w:val="000000"/>
          <w:spacing w:val="-5"/>
          <w:sz w:val="27"/>
          <w:szCs w:val="27"/>
          <w:lang w:eastAsia="ru-RU"/>
        </w:rPr>
        <w:t>вопросы</w:t>
      </w:r>
    </w:p>
    <w:p w:rsidR="00611AA8" w:rsidRPr="00611AA8" w:rsidRDefault="00302AE3" w:rsidP="00611AA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В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: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Как скоро появится эффект? 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br/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О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: </w:t>
      </w:r>
      <w:r w:rsidRPr="00302AE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После мозгового инсульта пластичность мозга - это долгосрочный процесс, не дающий немедленных результатов, но постепенно улучшающийся с помощью физических тренировок (ПТ). В зависимости от различных состояний пациентов курс реабилитации и лечебный эффект сильно различаются. При нормальных обстоятельствах восстановление функции кисти происходит медленнее, чем других частей тела, поэтому в процессе восстановительных тренировок требуются не только пассивные, но и активные действия. Обоим полезно учитывать реабилитационный эффект. Мнение эксперта: * Восстановление функций кисти вносит большие трудности в жизнь пациентов, и процесс реабилитации часто бывает трудным, что является неизменным статусом. Для достижения наилучших результатов реабилитации самое главное - </w:t>
      </w:r>
      <w:r w:rsidRPr="00302AE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lastRenderedPageBreak/>
        <w:t>это уверенность, терпение и настойчивое научное обучение реабилитации’</w:t>
      </w:r>
    </w:p>
    <w:p w:rsidR="00611AA8" w:rsidRPr="00611AA8" w:rsidRDefault="00302AE3" w:rsidP="00611AA8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В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: </w:t>
      </w:r>
      <w:r w:rsidRPr="00302AE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Как следует использовать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перчатки</w:t>
      </w:r>
      <w:r w:rsidRPr="00302AE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для восстановления функций рук?</w:t>
      </w:r>
    </w:p>
    <w:p w:rsidR="0027019F" w:rsidRPr="00302AE3" w:rsidRDefault="00302AE3" w:rsidP="007A5919">
      <w:p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О</w:t>
      </w:r>
      <w:r w:rsidR="00611AA8" w:rsidRPr="00611AA8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: </w:t>
      </w:r>
      <w:r w:rsidRPr="00302AE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Рекомендуется выбирать подходящее количество </w:t>
      </w:r>
      <w:r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>упражнение</w:t>
      </w:r>
      <w:r w:rsidRPr="00302AE3">
        <w:rPr>
          <w:rFonts w:ascii="Garamond" w:eastAsia="Times New Roman" w:hAnsi="Garamond" w:cs="Times New Roman"/>
          <w:color w:val="000000"/>
          <w:sz w:val="33"/>
          <w:szCs w:val="33"/>
          <w:lang w:eastAsia="ru-RU"/>
        </w:rPr>
        <w:t xml:space="preserve"> и методы их проведения в соответствии с вашей реальной ситуацией; как правило, их можно использовать 2-4 раза в день по 20 минут каждый раз. Каждый раз это не должно быть слишком долго. Если на следующий день после тренировки в руках появляется болезненность, вам придется сократить количество тренировок в день.</w:t>
      </w:r>
    </w:p>
    <w:sectPr w:rsidR="0027019F" w:rsidRPr="0030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A36E0"/>
    <w:multiLevelType w:val="multilevel"/>
    <w:tmpl w:val="E3F4C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C7579"/>
    <w:multiLevelType w:val="multilevel"/>
    <w:tmpl w:val="F6D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51261"/>
    <w:multiLevelType w:val="multilevel"/>
    <w:tmpl w:val="7FF0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725BB"/>
    <w:multiLevelType w:val="multilevel"/>
    <w:tmpl w:val="5450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1E3961"/>
    <w:multiLevelType w:val="multilevel"/>
    <w:tmpl w:val="EBF85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023FAA"/>
    <w:multiLevelType w:val="hybridMultilevel"/>
    <w:tmpl w:val="8F3E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30AAA"/>
    <w:multiLevelType w:val="multilevel"/>
    <w:tmpl w:val="86E6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F54F4"/>
    <w:multiLevelType w:val="hybridMultilevel"/>
    <w:tmpl w:val="ABE4F9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D56E76"/>
    <w:multiLevelType w:val="multilevel"/>
    <w:tmpl w:val="DE68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2018FF"/>
    <w:multiLevelType w:val="multilevel"/>
    <w:tmpl w:val="42BC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E66A40"/>
    <w:multiLevelType w:val="multilevel"/>
    <w:tmpl w:val="A998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71"/>
    <w:rsid w:val="00106471"/>
    <w:rsid w:val="002449FC"/>
    <w:rsid w:val="0027019F"/>
    <w:rsid w:val="0029111F"/>
    <w:rsid w:val="002C63B6"/>
    <w:rsid w:val="00302AE3"/>
    <w:rsid w:val="00406612"/>
    <w:rsid w:val="00457C63"/>
    <w:rsid w:val="00611AA8"/>
    <w:rsid w:val="00752CD4"/>
    <w:rsid w:val="007A5919"/>
    <w:rsid w:val="007E0499"/>
    <w:rsid w:val="008F222A"/>
    <w:rsid w:val="009A7738"/>
    <w:rsid w:val="009E432E"/>
    <w:rsid w:val="00A00471"/>
    <w:rsid w:val="00A024B3"/>
    <w:rsid w:val="00B84AAC"/>
    <w:rsid w:val="00CF7761"/>
    <w:rsid w:val="00E43A87"/>
    <w:rsid w:val="00F86141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FC008-8D79-4718-86D3-54F7C47E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11A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11A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wptoctoggle">
    <w:name w:val="lwptoc_toggle"/>
    <w:basedOn w:val="a0"/>
    <w:rsid w:val="00611AA8"/>
  </w:style>
  <w:style w:type="character" w:styleId="a4">
    <w:name w:val="Hyperlink"/>
    <w:basedOn w:val="a0"/>
    <w:uiPriority w:val="99"/>
    <w:semiHidden/>
    <w:unhideWhenUsed/>
    <w:rsid w:val="00611AA8"/>
    <w:rPr>
      <w:color w:val="0000FF"/>
      <w:u w:val="single"/>
    </w:rPr>
  </w:style>
  <w:style w:type="character" w:customStyle="1" w:styleId="lwptocitemnumber">
    <w:name w:val="lwptoc_item_number"/>
    <w:basedOn w:val="a0"/>
    <w:rsid w:val="00611AA8"/>
  </w:style>
  <w:style w:type="character" w:customStyle="1" w:styleId="lwptocitemlabel">
    <w:name w:val="lwptoc_item_label"/>
    <w:basedOn w:val="a0"/>
    <w:rsid w:val="00611AA8"/>
  </w:style>
  <w:style w:type="character" w:styleId="a5">
    <w:name w:val="Strong"/>
    <w:basedOn w:val="a0"/>
    <w:uiPriority w:val="22"/>
    <w:qFormat/>
    <w:rsid w:val="00611AA8"/>
    <w:rPr>
      <w:b/>
      <w:bCs/>
    </w:rPr>
  </w:style>
  <w:style w:type="paragraph" w:styleId="a6">
    <w:name w:val="List Paragraph"/>
    <w:basedOn w:val="a"/>
    <w:uiPriority w:val="34"/>
    <w:qFormat/>
    <w:rsid w:val="0010647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0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6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42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4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795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727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717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649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06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77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119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88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97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01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24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18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886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4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26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74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1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99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9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420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790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58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31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43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44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518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24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899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7863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12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14</cp:revision>
  <cp:lastPrinted>2023-04-24T10:59:00Z</cp:lastPrinted>
  <dcterms:created xsi:type="dcterms:W3CDTF">2023-04-21T06:28:00Z</dcterms:created>
  <dcterms:modified xsi:type="dcterms:W3CDTF">2023-06-13T14:06:00Z</dcterms:modified>
</cp:coreProperties>
</file>